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E7" w:rsidRDefault="001B7038" w:rsidP="00F6492A">
      <w:pPr>
        <w:jc w:val="center"/>
        <w:rPr>
          <w:rFonts w:ascii="宋体" w:eastAsia="宋体" w:hAnsi="宋体" w:cs="宋体"/>
          <w:b/>
          <w:bCs/>
          <w:sz w:val="32"/>
          <w:szCs w:val="32"/>
          <w:lang w:val="zh-CN"/>
        </w:rPr>
      </w:pPr>
      <w:bookmarkStart w:id="0" w:name="OLE_LINK8"/>
      <w:bookmarkStart w:id="1" w:name="OLE_LINK1"/>
      <w:bookmarkStart w:id="2" w:name="OLE_LINK7"/>
      <w:r w:rsidRPr="001B7038">
        <w:rPr>
          <w:rFonts w:ascii="宋体" w:eastAsia="宋体" w:hAnsi="宋体" w:cs="宋体" w:hint="eastAsia"/>
          <w:b/>
          <w:bCs/>
          <w:sz w:val="32"/>
          <w:szCs w:val="32"/>
          <w:lang w:val="zh-CN"/>
        </w:rPr>
        <w:t>泰安望岳中学食堂原材料供应商入围</w:t>
      </w:r>
      <w:r w:rsidRPr="001B7038">
        <w:rPr>
          <w:rFonts w:ascii="宋体" w:eastAsia="宋体" w:hAnsi="宋体" w:cs="宋体"/>
          <w:b/>
          <w:bCs/>
          <w:sz w:val="32"/>
          <w:szCs w:val="32"/>
          <w:lang w:val="zh-CN"/>
        </w:rPr>
        <w:t>项目</w:t>
      </w:r>
      <w:r>
        <w:rPr>
          <w:rFonts w:ascii="宋体" w:eastAsia="宋体" w:hAnsi="宋体" w:cs="宋体"/>
          <w:b/>
          <w:bCs/>
          <w:sz w:val="32"/>
          <w:szCs w:val="32"/>
          <w:lang w:val="zh-CN"/>
        </w:rPr>
        <w:t>入围</w:t>
      </w:r>
      <w:r w:rsidR="00F6492A">
        <w:rPr>
          <w:rFonts w:ascii="宋体" w:eastAsia="宋体" w:hAnsi="宋体" w:cs="宋体" w:hint="eastAsia"/>
          <w:b/>
          <w:bCs/>
          <w:sz w:val="32"/>
          <w:szCs w:val="32"/>
          <w:lang w:val="zh-CN"/>
        </w:rPr>
        <w:t>成交公示</w:t>
      </w:r>
    </w:p>
    <w:p w:rsidR="00433AE7" w:rsidRDefault="00F6492A">
      <w:pPr>
        <w:numPr>
          <w:ilvl w:val="0"/>
          <w:numId w:val="1"/>
        </w:numPr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项目编号：</w:t>
      </w:r>
      <w:r w:rsidR="001B7038" w:rsidRPr="00857F6A">
        <w:rPr>
          <w:rFonts w:ascii="仿宋_GB2312" w:eastAsia="仿宋_GB2312" w:hAnsi="宋体" w:hint="eastAsia"/>
          <w:color w:val="000000"/>
          <w:sz w:val="28"/>
          <w:szCs w:val="28"/>
        </w:rPr>
        <w:t>SDHW2022-08-01</w:t>
      </w:r>
    </w:p>
    <w:p w:rsidR="00433AE7" w:rsidRPr="00F6492A" w:rsidRDefault="00F6492A" w:rsidP="00F6492A">
      <w:pPr>
        <w:numPr>
          <w:ilvl w:val="0"/>
          <w:numId w:val="1"/>
        </w:numPr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项目名称：</w:t>
      </w:r>
      <w:r w:rsidR="001B7038" w:rsidRPr="001B7038">
        <w:rPr>
          <w:rFonts w:ascii="仿宋_GB2312" w:eastAsia="仿宋_GB2312" w:hAnsi="宋体" w:cs="宋体" w:hint="eastAsia"/>
          <w:kern w:val="0"/>
          <w:sz w:val="28"/>
          <w:szCs w:val="28"/>
        </w:rPr>
        <w:t>泰安望岳中学食堂原材料供应商入围</w:t>
      </w:r>
      <w:r w:rsidR="001B7038" w:rsidRPr="001B7038">
        <w:rPr>
          <w:rFonts w:ascii="仿宋_GB2312" w:eastAsia="仿宋_GB2312" w:hAnsi="宋体" w:cs="宋体"/>
          <w:kern w:val="0"/>
          <w:sz w:val="28"/>
          <w:szCs w:val="28"/>
        </w:rPr>
        <w:t>项目</w:t>
      </w:r>
    </w:p>
    <w:p w:rsidR="00433AE7" w:rsidRDefault="00F6492A" w:rsidP="00F6492A">
      <w:pPr>
        <w:numPr>
          <w:ilvl w:val="0"/>
          <w:numId w:val="1"/>
        </w:numPr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采购人:</w:t>
      </w:r>
      <w:r w:rsidRPr="00F6492A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1B7038" w:rsidRPr="00857F6A">
        <w:rPr>
          <w:rFonts w:ascii="仿宋_GB2312" w:eastAsia="仿宋_GB2312" w:hAnsi="宋体" w:hint="eastAsia"/>
          <w:color w:val="000000"/>
          <w:sz w:val="28"/>
          <w:szCs w:val="28"/>
        </w:rPr>
        <w:t>泰安望岳中学</w:t>
      </w:r>
    </w:p>
    <w:p w:rsidR="00433AE7" w:rsidRDefault="00F6492A" w:rsidP="00F6492A">
      <w:pPr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地址:</w:t>
      </w:r>
      <w:r w:rsidRPr="00F6492A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1B7038">
        <w:rPr>
          <w:rFonts w:ascii="仿宋" w:eastAsia="仿宋" w:hAnsi="仿宋" w:cs="仿宋" w:hint="eastAsia"/>
          <w:sz w:val="28"/>
          <w:szCs w:val="28"/>
        </w:rPr>
        <w:t>泰安市岱岳区望岳东路</w:t>
      </w:r>
    </w:p>
    <w:p w:rsidR="00F6492A" w:rsidRDefault="00F6492A" w:rsidP="00F6492A">
      <w:pPr>
        <w:numPr>
          <w:ilvl w:val="0"/>
          <w:numId w:val="1"/>
        </w:numPr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招标代理机构：</w:t>
      </w:r>
      <w:r w:rsidR="001B7038">
        <w:rPr>
          <w:rFonts w:ascii="仿宋" w:eastAsia="仿宋" w:hAnsi="仿宋" w:cs="仿宋" w:hint="eastAsia"/>
          <w:sz w:val="28"/>
          <w:szCs w:val="28"/>
        </w:rPr>
        <w:t>山东</w:t>
      </w:r>
      <w:r w:rsidR="001B7038">
        <w:rPr>
          <w:rFonts w:ascii="仿宋" w:eastAsia="仿宋" w:hAnsi="仿宋" w:cs="仿宋" w:hint="eastAsia"/>
          <w:sz w:val="28"/>
          <w:szCs w:val="28"/>
        </w:rPr>
        <w:t>宏伟建设项目管理有限公司</w:t>
      </w:r>
    </w:p>
    <w:p w:rsidR="00433AE7" w:rsidRPr="00F6492A" w:rsidRDefault="00F6492A" w:rsidP="00F6492A">
      <w:pPr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F6492A">
        <w:rPr>
          <w:rFonts w:ascii="仿宋_GB2312" w:eastAsia="仿宋_GB2312" w:hAnsi="宋体" w:cs="宋体" w:hint="eastAsia"/>
          <w:kern w:val="0"/>
          <w:sz w:val="28"/>
          <w:szCs w:val="28"/>
        </w:rPr>
        <w:t>地址</w:t>
      </w:r>
      <w:bookmarkStart w:id="3" w:name="OLE_LINK10"/>
      <w:r w:rsidRPr="00F6492A">
        <w:rPr>
          <w:rFonts w:ascii="仿宋_GB2312" w:eastAsia="仿宋_GB2312" w:hAnsi="宋体" w:cs="宋体" w:hint="eastAsia"/>
          <w:kern w:val="0"/>
          <w:sz w:val="28"/>
          <w:szCs w:val="28"/>
        </w:rPr>
        <w:t>:</w:t>
      </w:r>
      <w:bookmarkEnd w:id="3"/>
      <w:r w:rsidR="001B7038" w:rsidRPr="001B7038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1B7038">
        <w:rPr>
          <w:rFonts w:ascii="仿宋" w:eastAsia="仿宋" w:hAnsi="仿宋" w:cs="仿宋" w:hint="eastAsia"/>
          <w:sz w:val="28"/>
          <w:szCs w:val="28"/>
        </w:rPr>
        <w:t>白马石村委对面</w:t>
      </w:r>
    </w:p>
    <w:p w:rsidR="00433AE7" w:rsidRDefault="00F6492A" w:rsidP="00F6492A">
      <w:pPr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联系人:陈经理</w:t>
      </w:r>
    </w:p>
    <w:p w:rsidR="00433AE7" w:rsidRDefault="00F6492A" w:rsidP="00F6492A">
      <w:pPr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电话:</w:t>
      </w:r>
      <w:r w:rsidR="001B7038">
        <w:rPr>
          <w:rFonts w:ascii="仿宋_GB2312" w:eastAsia="仿宋_GB2312" w:hAnsi="宋体" w:cs="宋体" w:hint="eastAsia"/>
          <w:kern w:val="0"/>
          <w:sz w:val="28"/>
          <w:szCs w:val="28"/>
        </w:rPr>
        <w:t>18763889377</w:t>
      </w:r>
    </w:p>
    <w:bookmarkEnd w:id="0"/>
    <w:bookmarkEnd w:id="1"/>
    <w:bookmarkEnd w:id="2"/>
    <w:p w:rsidR="00433AE7" w:rsidRDefault="00F6492A" w:rsidP="00F6492A">
      <w:pPr>
        <w:numPr>
          <w:ilvl w:val="0"/>
          <w:numId w:val="1"/>
        </w:numPr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投标单位汇总得分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3402"/>
        <w:gridCol w:w="850"/>
        <w:gridCol w:w="851"/>
        <w:gridCol w:w="850"/>
        <w:gridCol w:w="851"/>
        <w:gridCol w:w="992"/>
        <w:gridCol w:w="590"/>
      </w:tblGrid>
      <w:tr w:rsidR="001B7038" w:rsidTr="0035675A">
        <w:trPr>
          <w:trHeight w:val="621"/>
          <w:jc w:val="center"/>
        </w:trPr>
        <w:tc>
          <w:tcPr>
            <w:tcW w:w="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投标单位名称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商务分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技术分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报价分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投标报价</w:t>
            </w:r>
          </w:p>
        </w:tc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</w:tr>
      <w:tr w:rsidR="001B7038" w:rsidTr="0035675A">
        <w:trPr>
          <w:trHeight w:val="531"/>
          <w:jc w:val="center"/>
        </w:trPr>
        <w:tc>
          <w:tcPr>
            <w:tcW w:w="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泰安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尔特商贸有限公司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25.42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51.36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86.78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7038" w:rsidRDefault="001B7038" w:rsidP="0035675A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sz w:val="18"/>
                <w:szCs w:val="18"/>
              </w:rPr>
              <w:t>满足</w:t>
            </w:r>
          </w:p>
        </w:tc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4 </w:t>
            </w:r>
          </w:p>
        </w:tc>
      </w:tr>
      <w:tr w:rsidR="001B7038" w:rsidTr="0035675A">
        <w:trPr>
          <w:trHeight w:val="531"/>
          <w:jc w:val="center"/>
        </w:trPr>
        <w:tc>
          <w:tcPr>
            <w:tcW w:w="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山东兴岳食品股份有限公司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25.96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52.78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88.74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7038" w:rsidRDefault="001B7038" w:rsidP="0035675A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sz w:val="18"/>
                <w:szCs w:val="18"/>
              </w:rPr>
              <w:t>满足</w:t>
            </w:r>
          </w:p>
        </w:tc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2 </w:t>
            </w:r>
          </w:p>
        </w:tc>
      </w:tr>
      <w:tr w:rsidR="001B7038" w:rsidTr="0035675A">
        <w:trPr>
          <w:trHeight w:val="531"/>
          <w:jc w:val="center"/>
        </w:trPr>
        <w:tc>
          <w:tcPr>
            <w:tcW w:w="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3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泰安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宋鲜生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农产品加工有限公司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25.46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52.56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88.02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7038" w:rsidRDefault="001B7038" w:rsidP="0035675A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sz w:val="18"/>
                <w:szCs w:val="18"/>
              </w:rPr>
              <w:t>满足</w:t>
            </w:r>
          </w:p>
        </w:tc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jc w:val="center"/>
              <w:textAlignment w:val="bottom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3 </w:t>
            </w:r>
          </w:p>
        </w:tc>
      </w:tr>
      <w:tr w:rsidR="001B7038" w:rsidTr="0035675A">
        <w:trPr>
          <w:trHeight w:val="531"/>
          <w:jc w:val="center"/>
        </w:trPr>
        <w:tc>
          <w:tcPr>
            <w:tcW w:w="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4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泰安市泰山区便利蔬菜水果店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24.90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50.80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85.70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7038" w:rsidRDefault="001B7038" w:rsidP="0035675A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sz w:val="18"/>
                <w:szCs w:val="18"/>
              </w:rPr>
              <w:t>满足</w:t>
            </w:r>
          </w:p>
        </w:tc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jc w:val="center"/>
              <w:textAlignment w:val="bottom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5 </w:t>
            </w:r>
          </w:p>
        </w:tc>
      </w:tr>
      <w:tr w:rsidR="001B7038" w:rsidTr="0035675A">
        <w:trPr>
          <w:trHeight w:val="531"/>
          <w:jc w:val="center"/>
        </w:trPr>
        <w:tc>
          <w:tcPr>
            <w:tcW w:w="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5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泰安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众旺食品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23.84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47.94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81.78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7038" w:rsidRDefault="001B7038" w:rsidP="0035675A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sz w:val="18"/>
                <w:szCs w:val="18"/>
              </w:rPr>
              <w:t>满足</w:t>
            </w:r>
          </w:p>
        </w:tc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jc w:val="center"/>
              <w:textAlignment w:val="bottom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7 </w:t>
            </w:r>
          </w:p>
        </w:tc>
      </w:tr>
      <w:tr w:rsidR="001B7038" w:rsidTr="0035675A">
        <w:trPr>
          <w:trHeight w:val="531"/>
          <w:jc w:val="center"/>
        </w:trPr>
        <w:tc>
          <w:tcPr>
            <w:tcW w:w="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6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泰安富琦商贸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26.88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54.48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91.36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7038" w:rsidRDefault="001B7038" w:rsidP="0035675A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sz w:val="18"/>
                <w:szCs w:val="18"/>
              </w:rPr>
              <w:t>满足</w:t>
            </w:r>
          </w:p>
        </w:tc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jc w:val="center"/>
              <w:textAlignment w:val="bottom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 </w:t>
            </w:r>
          </w:p>
        </w:tc>
      </w:tr>
      <w:tr w:rsidR="001B7038" w:rsidTr="0035675A">
        <w:trPr>
          <w:trHeight w:val="531"/>
          <w:jc w:val="center"/>
        </w:trPr>
        <w:tc>
          <w:tcPr>
            <w:tcW w:w="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7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泰安市新秀丽餐饮管理有限公司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23.08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47.44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80.52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7038" w:rsidRDefault="001B7038" w:rsidP="0035675A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sz w:val="18"/>
                <w:szCs w:val="18"/>
              </w:rPr>
              <w:t>满足</w:t>
            </w:r>
          </w:p>
        </w:tc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jc w:val="center"/>
              <w:textAlignment w:val="bottom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8 </w:t>
            </w:r>
          </w:p>
        </w:tc>
      </w:tr>
      <w:tr w:rsidR="001B7038" w:rsidTr="0035675A">
        <w:trPr>
          <w:trHeight w:val="531"/>
          <w:jc w:val="center"/>
        </w:trPr>
        <w:tc>
          <w:tcPr>
            <w:tcW w:w="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8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泰安市彩石酒店管理有限公司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23.12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46.88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80.00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7038" w:rsidRDefault="001B7038" w:rsidP="0035675A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sz w:val="18"/>
                <w:szCs w:val="18"/>
              </w:rPr>
              <w:t>满足</w:t>
            </w:r>
          </w:p>
        </w:tc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jc w:val="center"/>
              <w:textAlignment w:val="bottom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9 </w:t>
            </w:r>
          </w:p>
        </w:tc>
      </w:tr>
      <w:tr w:rsidR="001B7038" w:rsidTr="0035675A">
        <w:trPr>
          <w:trHeight w:val="531"/>
          <w:jc w:val="center"/>
        </w:trPr>
        <w:tc>
          <w:tcPr>
            <w:tcW w:w="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9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泰安市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江千川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商贸有限公司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22.84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46.74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79.58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7038" w:rsidRDefault="001B7038" w:rsidP="0035675A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sz w:val="18"/>
                <w:szCs w:val="18"/>
              </w:rPr>
              <w:t>满足</w:t>
            </w:r>
          </w:p>
        </w:tc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jc w:val="center"/>
              <w:textAlignment w:val="bottom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10 </w:t>
            </w:r>
          </w:p>
        </w:tc>
      </w:tr>
      <w:tr w:rsidR="001B7038" w:rsidTr="0035675A">
        <w:trPr>
          <w:trHeight w:val="531"/>
          <w:jc w:val="center"/>
        </w:trPr>
        <w:tc>
          <w:tcPr>
            <w:tcW w:w="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10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泰安伊顺鑫粮油有限公司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24.42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49.22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83.64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7038" w:rsidRDefault="001B7038" w:rsidP="0035675A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sz w:val="18"/>
                <w:szCs w:val="18"/>
              </w:rPr>
              <w:t>满足</w:t>
            </w:r>
          </w:p>
        </w:tc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jc w:val="center"/>
              <w:textAlignment w:val="bottom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6 </w:t>
            </w:r>
          </w:p>
        </w:tc>
      </w:tr>
      <w:tr w:rsidR="001B7038" w:rsidTr="0035675A">
        <w:trPr>
          <w:trHeight w:val="531"/>
          <w:jc w:val="center"/>
        </w:trPr>
        <w:tc>
          <w:tcPr>
            <w:tcW w:w="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泰安智恩钰贸易有限公司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22.90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46.60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79.50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B7038" w:rsidRDefault="001B7038" w:rsidP="0035675A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sz w:val="18"/>
                <w:szCs w:val="18"/>
              </w:rPr>
              <w:t>满足</w:t>
            </w:r>
          </w:p>
        </w:tc>
        <w:tc>
          <w:tcPr>
            <w:tcW w:w="5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7038" w:rsidRDefault="001B7038" w:rsidP="0035675A">
            <w:pPr>
              <w:widowControl/>
              <w:jc w:val="center"/>
              <w:textAlignment w:val="bottom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11 </w:t>
            </w:r>
          </w:p>
        </w:tc>
      </w:tr>
    </w:tbl>
    <w:p w:rsidR="00433AE7" w:rsidRDefault="00F6492A" w:rsidP="00F6492A">
      <w:pPr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/>
          <w:kern w:val="0"/>
          <w:sz w:val="28"/>
          <w:szCs w:val="28"/>
        </w:rPr>
        <w:t>六、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无效供应商情况：无。</w:t>
      </w:r>
    </w:p>
    <w:p w:rsidR="00433AE7" w:rsidRDefault="00F6492A" w:rsidP="00F6492A">
      <w:pPr>
        <w:spacing w:line="480" w:lineRule="exact"/>
        <w:ind w:left="1680" w:hangingChars="600" w:hanging="168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七、评审结论</w:t>
      </w:r>
    </w:p>
    <w:p w:rsidR="00433AE7" w:rsidRPr="00F6492A" w:rsidRDefault="00F6492A" w:rsidP="00F6492A">
      <w:pPr>
        <w:spacing w:line="480" w:lineRule="exact"/>
        <w:ind w:left="1680" w:hangingChars="600" w:hanging="1680"/>
        <w:rPr>
          <w:rFonts w:ascii="仿宋_GB2312" w:eastAsia="仿宋_GB2312" w:hAnsi="宋体" w:cs="宋体"/>
          <w:kern w:val="0"/>
          <w:sz w:val="28"/>
          <w:szCs w:val="28"/>
        </w:rPr>
      </w:pPr>
      <w:r w:rsidRPr="00F6492A">
        <w:rPr>
          <w:rFonts w:ascii="仿宋_GB2312" w:eastAsia="仿宋_GB2312" w:hAnsi="宋体" w:cs="宋体" w:hint="eastAsia"/>
          <w:kern w:val="0"/>
          <w:sz w:val="28"/>
          <w:szCs w:val="28"/>
        </w:rPr>
        <w:t>评审委员会根据投标单位总分由高到</w:t>
      </w:r>
      <w:proofErr w:type="gramStart"/>
      <w:r w:rsidRPr="00F6492A">
        <w:rPr>
          <w:rFonts w:ascii="仿宋_GB2312" w:eastAsia="仿宋_GB2312" w:hAnsi="宋体" w:cs="宋体" w:hint="eastAsia"/>
          <w:kern w:val="0"/>
          <w:sz w:val="28"/>
          <w:szCs w:val="28"/>
        </w:rPr>
        <w:t>低</w:t>
      </w:r>
      <w:r w:rsidR="001B7038">
        <w:rPr>
          <w:rFonts w:ascii="仿宋_GB2312" w:eastAsia="仿宋_GB2312" w:hAnsi="宋体" w:cs="宋体" w:hint="eastAsia"/>
          <w:kern w:val="0"/>
          <w:sz w:val="28"/>
          <w:szCs w:val="28"/>
        </w:rPr>
        <w:t>确定</w:t>
      </w:r>
      <w:proofErr w:type="gramEnd"/>
      <w:r w:rsidR="001B7038">
        <w:rPr>
          <w:rFonts w:ascii="仿宋_GB2312" w:eastAsia="仿宋_GB2312" w:hAnsi="宋体" w:cs="宋体" w:hint="eastAsia"/>
          <w:kern w:val="0"/>
          <w:sz w:val="28"/>
          <w:szCs w:val="28"/>
        </w:rPr>
        <w:t>以下入围单位</w:t>
      </w:r>
      <w:r w:rsidRPr="00F6492A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2"/>
        <w:gridCol w:w="2194"/>
        <w:gridCol w:w="2200"/>
      </w:tblGrid>
      <w:tr w:rsidR="005F7C92" w:rsidTr="0035675A">
        <w:trPr>
          <w:trHeight w:val="608"/>
          <w:jc w:val="center"/>
        </w:trPr>
        <w:tc>
          <w:tcPr>
            <w:tcW w:w="4542" w:type="dxa"/>
            <w:vAlign w:val="center"/>
          </w:tcPr>
          <w:p w:rsidR="005F7C92" w:rsidRDefault="005F7C92" w:rsidP="0035675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投标单位名称</w:t>
            </w:r>
          </w:p>
        </w:tc>
        <w:tc>
          <w:tcPr>
            <w:tcW w:w="2194" w:type="dxa"/>
            <w:vAlign w:val="center"/>
          </w:tcPr>
          <w:p w:rsidR="005F7C92" w:rsidRDefault="005F7C92" w:rsidP="0035675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总分</w:t>
            </w:r>
          </w:p>
        </w:tc>
        <w:tc>
          <w:tcPr>
            <w:tcW w:w="2200" w:type="dxa"/>
            <w:vAlign w:val="center"/>
          </w:tcPr>
          <w:p w:rsidR="005F7C92" w:rsidRDefault="005F7C92" w:rsidP="0035675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投标报价</w:t>
            </w:r>
          </w:p>
        </w:tc>
      </w:tr>
      <w:tr w:rsidR="005F7C92" w:rsidTr="0035675A">
        <w:trPr>
          <w:trHeight w:val="491"/>
          <w:jc w:val="center"/>
        </w:trPr>
        <w:tc>
          <w:tcPr>
            <w:tcW w:w="4542" w:type="dxa"/>
            <w:vAlign w:val="center"/>
          </w:tcPr>
          <w:p w:rsidR="005F7C92" w:rsidRDefault="005F7C92" w:rsidP="0035675A"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泰安富琦商贸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194" w:type="dxa"/>
            <w:vAlign w:val="center"/>
          </w:tcPr>
          <w:p w:rsidR="005F7C92" w:rsidRDefault="005F7C92" w:rsidP="0035675A"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91.36</w:t>
            </w:r>
          </w:p>
        </w:tc>
        <w:tc>
          <w:tcPr>
            <w:tcW w:w="2200" w:type="dxa"/>
            <w:vAlign w:val="center"/>
          </w:tcPr>
          <w:p w:rsidR="005F7C92" w:rsidRDefault="005F7C92" w:rsidP="0035675A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sz w:val="18"/>
                <w:szCs w:val="18"/>
              </w:rPr>
              <w:t>满足</w:t>
            </w:r>
          </w:p>
        </w:tc>
      </w:tr>
      <w:tr w:rsidR="005F7C92" w:rsidTr="0035675A">
        <w:trPr>
          <w:trHeight w:val="491"/>
          <w:jc w:val="center"/>
        </w:trPr>
        <w:tc>
          <w:tcPr>
            <w:tcW w:w="4542" w:type="dxa"/>
            <w:vAlign w:val="center"/>
          </w:tcPr>
          <w:p w:rsidR="005F7C92" w:rsidRDefault="005F7C92" w:rsidP="0035675A"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山东兴岳食品股份有限公司</w:t>
            </w:r>
          </w:p>
        </w:tc>
        <w:tc>
          <w:tcPr>
            <w:tcW w:w="2194" w:type="dxa"/>
            <w:vAlign w:val="center"/>
          </w:tcPr>
          <w:p w:rsidR="005F7C92" w:rsidRDefault="005F7C92" w:rsidP="0035675A"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88.74</w:t>
            </w:r>
          </w:p>
        </w:tc>
        <w:tc>
          <w:tcPr>
            <w:tcW w:w="2200" w:type="dxa"/>
            <w:vAlign w:val="center"/>
          </w:tcPr>
          <w:p w:rsidR="005F7C92" w:rsidRDefault="005F7C92" w:rsidP="0035675A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sz w:val="18"/>
                <w:szCs w:val="18"/>
              </w:rPr>
              <w:t>满足</w:t>
            </w:r>
          </w:p>
        </w:tc>
      </w:tr>
      <w:tr w:rsidR="005F7C92" w:rsidTr="0035675A">
        <w:trPr>
          <w:trHeight w:val="491"/>
          <w:jc w:val="center"/>
        </w:trPr>
        <w:tc>
          <w:tcPr>
            <w:tcW w:w="4542" w:type="dxa"/>
            <w:vAlign w:val="center"/>
          </w:tcPr>
          <w:p w:rsidR="005F7C92" w:rsidRDefault="005F7C92" w:rsidP="0035675A"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泰安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宋鲜生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农产品加工有限公司</w:t>
            </w:r>
          </w:p>
        </w:tc>
        <w:tc>
          <w:tcPr>
            <w:tcW w:w="2194" w:type="dxa"/>
            <w:vAlign w:val="center"/>
          </w:tcPr>
          <w:p w:rsidR="005F7C92" w:rsidRDefault="005F7C92" w:rsidP="0035675A"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88.02</w:t>
            </w:r>
          </w:p>
        </w:tc>
        <w:tc>
          <w:tcPr>
            <w:tcW w:w="2200" w:type="dxa"/>
            <w:vAlign w:val="center"/>
          </w:tcPr>
          <w:p w:rsidR="005F7C92" w:rsidRDefault="005F7C92" w:rsidP="0035675A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sz w:val="18"/>
                <w:szCs w:val="18"/>
              </w:rPr>
              <w:t>满足</w:t>
            </w:r>
          </w:p>
        </w:tc>
      </w:tr>
      <w:tr w:rsidR="005F7C92" w:rsidTr="0035675A">
        <w:trPr>
          <w:trHeight w:val="491"/>
          <w:jc w:val="center"/>
        </w:trPr>
        <w:tc>
          <w:tcPr>
            <w:tcW w:w="4542" w:type="dxa"/>
            <w:vAlign w:val="center"/>
          </w:tcPr>
          <w:p w:rsidR="005F7C92" w:rsidRDefault="005F7C92" w:rsidP="0035675A"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泰安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尔特商贸有限公司</w:t>
            </w:r>
          </w:p>
        </w:tc>
        <w:tc>
          <w:tcPr>
            <w:tcW w:w="2194" w:type="dxa"/>
            <w:vAlign w:val="center"/>
          </w:tcPr>
          <w:p w:rsidR="005F7C92" w:rsidRDefault="005F7C92" w:rsidP="0035675A"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86.78</w:t>
            </w:r>
          </w:p>
        </w:tc>
        <w:tc>
          <w:tcPr>
            <w:tcW w:w="2200" w:type="dxa"/>
            <w:vAlign w:val="center"/>
          </w:tcPr>
          <w:p w:rsidR="005F7C92" w:rsidRDefault="005F7C92" w:rsidP="0035675A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sz w:val="18"/>
                <w:szCs w:val="18"/>
              </w:rPr>
              <w:t>满足</w:t>
            </w:r>
          </w:p>
        </w:tc>
      </w:tr>
      <w:tr w:rsidR="005F7C92" w:rsidTr="0035675A">
        <w:trPr>
          <w:trHeight w:val="491"/>
          <w:jc w:val="center"/>
        </w:trPr>
        <w:tc>
          <w:tcPr>
            <w:tcW w:w="4542" w:type="dxa"/>
            <w:vAlign w:val="center"/>
          </w:tcPr>
          <w:p w:rsidR="005F7C92" w:rsidRDefault="005F7C92" w:rsidP="0035675A"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泰安市泰山区便利蔬菜水果店</w:t>
            </w:r>
          </w:p>
        </w:tc>
        <w:tc>
          <w:tcPr>
            <w:tcW w:w="2194" w:type="dxa"/>
            <w:vAlign w:val="center"/>
          </w:tcPr>
          <w:p w:rsidR="005F7C92" w:rsidRDefault="005F7C92" w:rsidP="0035675A">
            <w:pPr>
              <w:widowControl/>
              <w:autoSpaceDE w:val="0"/>
              <w:autoSpaceDN w:val="0"/>
              <w:adjustRightInd w:val="0"/>
              <w:spacing w:line="52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85.70 </w:t>
            </w:r>
          </w:p>
        </w:tc>
        <w:tc>
          <w:tcPr>
            <w:tcW w:w="2200" w:type="dxa"/>
            <w:vAlign w:val="center"/>
          </w:tcPr>
          <w:p w:rsidR="005F7C92" w:rsidRDefault="005F7C92" w:rsidP="0035675A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sz w:val="18"/>
                <w:szCs w:val="18"/>
              </w:rPr>
              <w:t>满足</w:t>
            </w:r>
          </w:p>
        </w:tc>
      </w:tr>
    </w:tbl>
    <w:p w:rsidR="00433AE7" w:rsidRDefault="005F7C92" w:rsidP="00F6492A">
      <w:pPr>
        <w:ind w:firstLineChars="100" w:firstLine="28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八</w:t>
      </w:r>
      <w:r w:rsidR="00F6492A">
        <w:rPr>
          <w:rFonts w:ascii="仿宋_GB2312" w:eastAsia="仿宋_GB2312" w:hAnsi="宋体" w:cs="宋体"/>
          <w:kern w:val="0"/>
          <w:sz w:val="28"/>
          <w:szCs w:val="28"/>
        </w:rPr>
        <w:t>、</w:t>
      </w:r>
      <w:r w:rsidR="00F6492A">
        <w:rPr>
          <w:rFonts w:ascii="仿宋_GB2312" w:eastAsia="仿宋_GB2312" w:hAnsi="宋体" w:cs="宋体" w:hint="eastAsia"/>
          <w:kern w:val="0"/>
          <w:sz w:val="28"/>
          <w:szCs w:val="28"/>
        </w:rPr>
        <w:t>开标日期</w:t>
      </w:r>
      <w:r w:rsidR="00F6492A">
        <w:rPr>
          <w:rFonts w:ascii="仿宋_GB2312" w:eastAsia="仿宋_GB2312" w:hAnsi="宋体" w:cs="宋体"/>
          <w:kern w:val="0"/>
          <w:sz w:val="28"/>
          <w:szCs w:val="28"/>
        </w:rPr>
        <w:t>：20</w:t>
      </w:r>
      <w:r w:rsidR="00F6492A">
        <w:rPr>
          <w:rFonts w:ascii="仿宋_GB2312" w:eastAsia="仿宋_GB2312" w:hAnsi="宋体" w:cs="宋体" w:hint="eastAsia"/>
          <w:kern w:val="0"/>
          <w:sz w:val="28"/>
          <w:szCs w:val="28"/>
        </w:rPr>
        <w:t>22</w:t>
      </w:r>
      <w:r w:rsidR="00F6492A">
        <w:rPr>
          <w:rFonts w:ascii="仿宋_GB2312" w:eastAsia="仿宋_GB2312" w:hAnsi="宋体" w:cs="宋体"/>
          <w:kern w:val="0"/>
          <w:sz w:val="28"/>
          <w:szCs w:val="28"/>
        </w:rPr>
        <w:t>年</w:t>
      </w:r>
      <w:r w:rsidR="00F6492A">
        <w:rPr>
          <w:rFonts w:ascii="仿宋_GB2312" w:eastAsia="仿宋_GB2312" w:hAnsi="宋体" w:cs="宋体" w:hint="eastAsia"/>
          <w:kern w:val="0"/>
          <w:sz w:val="28"/>
          <w:szCs w:val="28"/>
        </w:rPr>
        <w:t>09</w:t>
      </w:r>
      <w:r w:rsidR="00F6492A">
        <w:rPr>
          <w:rFonts w:ascii="仿宋_GB2312" w:eastAsia="仿宋_GB2312" w:hAnsi="宋体" w:cs="宋体"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18</w:t>
      </w:r>
      <w:r w:rsidR="00F6492A">
        <w:rPr>
          <w:rFonts w:ascii="仿宋_GB2312" w:eastAsia="仿宋_GB2312" w:hAnsi="宋体" w:cs="宋体"/>
          <w:kern w:val="0"/>
          <w:sz w:val="28"/>
          <w:szCs w:val="28"/>
        </w:rPr>
        <w:t>日</w:t>
      </w:r>
    </w:p>
    <w:p w:rsidR="00433AE7" w:rsidRPr="00F6492A" w:rsidRDefault="005F7C92" w:rsidP="00F6492A">
      <w:pPr>
        <w:ind w:firstLineChars="100" w:firstLine="28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九</w:t>
      </w:r>
      <w:r w:rsidR="00F6492A">
        <w:rPr>
          <w:rFonts w:ascii="仿宋_GB2312" w:eastAsia="仿宋_GB2312" w:hAnsi="宋体" w:cs="宋体"/>
          <w:kern w:val="0"/>
          <w:sz w:val="28"/>
          <w:szCs w:val="28"/>
        </w:rPr>
        <w:t>、公示时间：</w:t>
      </w:r>
      <w:r w:rsidR="00F6492A">
        <w:rPr>
          <w:rFonts w:ascii="仿宋_GB2312" w:eastAsia="仿宋_GB2312" w:hAnsi="宋体" w:cs="宋体" w:hint="eastAsia"/>
          <w:kern w:val="0"/>
          <w:sz w:val="28"/>
          <w:szCs w:val="28"/>
        </w:rPr>
        <w:t>自发布之日起一个工作日</w:t>
      </w:r>
      <w:bookmarkStart w:id="4" w:name="_GoBack"/>
      <w:bookmarkEnd w:id="4"/>
    </w:p>
    <w:sectPr w:rsidR="00433AE7" w:rsidRPr="00F64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DB30C8"/>
    <w:multiLevelType w:val="singleLevel"/>
    <w:tmpl w:val="E3DB30C8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58A6085"/>
    <w:multiLevelType w:val="singleLevel"/>
    <w:tmpl w:val="5D40B9BC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>
    <w:nsid w:val="137C2965"/>
    <w:multiLevelType w:val="hybridMultilevel"/>
    <w:tmpl w:val="21984544"/>
    <w:lvl w:ilvl="0" w:tplc="582AA254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wOTBhMDkzZGU0OTY4NzY5YmM4NmQ4ZDkxOTc3OWIifQ=="/>
  </w:docVars>
  <w:rsids>
    <w:rsidRoot w:val="37145BBD"/>
    <w:rsid w:val="001B7038"/>
    <w:rsid w:val="00433AE7"/>
    <w:rsid w:val="005B33C8"/>
    <w:rsid w:val="005F7C92"/>
    <w:rsid w:val="00F6492A"/>
    <w:rsid w:val="04727334"/>
    <w:rsid w:val="0EB775D4"/>
    <w:rsid w:val="15122C42"/>
    <w:rsid w:val="1BC525FA"/>
    <w:rsid w:val="1BD52F06"/>
    <w:rsid w:val="1D3F1AA6"/>
    <w:rsid w:val="1D872172"/>
    <w:rsid w:val="21B14673"/>
    <w:rsid w:val="24B251C2"/>
    <w:rsid w:val="292310F5"/>
    <w:rsid w:val="2B2F1340"/>
    <w:rsid w:val="2D227A4A"/>
    <w:rsid w:val="30FB2D46"/>
    <w:rsid w:val="31911B18"/>
    <w:rsid w:val="339E298D"/>
    <w:rsid w:val="37145BBD"/>
    <w:rsid w:val="37F153D6"/>
    <w:rsid w:val="382316B2"/>
    <w:rsid w:val="3A790A95"/>
    <w:rsid w:val="3B9A54AA"/>
    <w:rsid w:val="3CB91C7A"/>
    <w:rsid w:val="3D865294"/>
    <w:rsid w:val="4134398B"/>
    <w:rsid w:val="440F6651"/>
    <w:rsid w:val="4E3F0301"/>
    <w:rsid w:val="53A2397B"/>
    <w:rsid w:val="57D35BDE"/>
    <w:rsid w:val="58851085"/>
    <w:rsid w:val="58E44FEC"/>
    <w:rsid w:val="5AAA3D87"/>
    <w:rsid w:val="5AD40624"/>
    <w:rsid w:val="5BE632E9"/>
    <w:rsid w:val="5E470422"/>
    <w:rsid w:val="5F614AA0"/>
    <w:rsid w:val="614D5A60"/>
    <w:rsid w:val="620D2908"/>
    <w:rsid w:val="64B951FB"/>
    <w:rsid w:val="674558AA"/>
    <w:rsid w:val="6F30480B"/>
    <w:rsid w:val="70FF4128"/>
    <w:rsid w:val="749E6D62"/>
    <w:rsid w:val="7B341E83"/>
    <w:rsid w:val="7D036989"/>
    <w:rsid w:val="7D0C49F6"/>
    <w:rsid w:val="7E5A7344"/>
    <w:rsid w:val="7EC955A1"/>
    <w:rsid w:val="7F4C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oa heading" w:semiHidden="1" w:uiPriority="99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首行缩进"/>
    <w:basedOn w:val="a"/>
    <w:qFormat/>
    <w:pPr>
      <w:spacing w:line="360" w:lineRule="auto"/>
      <w:ind w:firstLineChars="200" w:firstLine="480"/>
    </w:pPr>
    <w:rPr>
      <w:rFonts w:ascii="宋体" w:hAnsi="宋体" w:cs="宋体"/>
      <w:kern w:val="0"/>
      <w:sz w:val="24"/>
    </w:rPr>
  </w:style>
  <w:style w:type="paragraph" w:styleId="a4">
    <w:name w:val="toa heading"/>
    <w:basedOn w:val="a"/>
    <w:next w:val="a"/>
    <w:uiPriority w:val="99"/>
    <w:semiHidden/>
    <w:qFormat/>
    <w:rPr>
      <w:rFonts w:ascii="Arial" w:hAnsi="Arial" w:cs="Arial"/>
      <w:sz w:val="24"/>
      <w:szCs w:val="24"/>
    </w:rPr>
  </w:style>
  <w:style w:type="paragraph" w:styleId="a5">
    <w:name w:val="Body Text Indent"/>
    <w:basedOn w:val="a"/>
    <w:next w:val="a"/>
    <w:qFormat/>
    <w:pPr>
      <w:spacing w:after="120"/>
      <w:ind w:leftChars="200" w:left="420"/>
    </w:pPr>
    <w:rPr>
      <w:rFonts w:ascii="宋体" w:hAnsi="宋体" w:hint="eastAsia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5"/>
    <w:qFormat/>
    <w:pPr>
      <w:ind w:firstLineChars="200" w:firstLine="420"/>
    </w:pPr>
  </w:style>
  <w:style w:type="paragraph" w:customStyle="1" w:styleId="a7">
    <w:name w:val="正文格式"/>
    <w:basedOn w:val="a"/>
    <w:qFormat/>
    <w:pPr>
      <w:spacing w:line="360" w:lineRule="auto"/>
      <w:ind w:firstLineChars="200" w:firstLine="200"/>
    </w:pPr>
    <w:rPr>
      <w:sz w:val="24"/>
    </w:rPr>
  </w:style>
  <w:style w:type="paragraph" w:styleId="a8">
    <w:name w:val="List Paragraph"/>
    <w:basedOn w:val="a"/>
    <w:uiPriority w:val="99"/>
    <w:unhideWhenUsed/>
    <w:rsid w:val="00F6492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oa heading" w:semiHidden="1" w:uiPriority="99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首行缩进"/>
    <w:basedOn w:val="a"/>
    <w:qFormat/>
    <w:pPr>
      <w:spacing w:line="360" w:lineRule="auto"/>
      <w:ind w:firstLineChars="200" w:firstLine="480"/>
    </w:pPr>
    <w:rPr>
      <w:rFonts w:ascii="宋体" w:hAnsi="宋体" w:cs="宋体"/>
      <w:kern w:val="0"/>
      <w:sz w:val="24"/>
    </w:rPr>
  </w:style>
  <w:style w:type="paragraph" w:styleId="a4">
    <w:name w:val="toa heading"/>
    <w:basedOn w:val="a"/>
    <w:next w:val="a"/>
    <w:uiPriority w:val="99"/>
    <w:semiHidden/>
    <w:qFormat/>
    <w:rPr>
      <w:rFonts w:ascii="Arial" w:hAnsi="Arial" w:cs="Arial"/>
      <w:sz w:val="24"/>
      <w:szCs w:val="24"/>
    </w:rPr>
  </w:style>
  <w:style w:type="paragraph" w:styleId="a5">
    <w:name w:val="Body Text Indent"/>
    <w:basedOn w:val="a"/>
    <w:next w:val="a"/>
    <w:qFormat/>
    <w:pPr>
      <w:spacing w:after="120"/>
      <w:ind w:leftChars="200" w:left="420"/>
    </w:pPr>
    <w:rPr>
      <w:rFonts w:ascii="宋体" w:hAnsi="宋体" w:hint="eastAsia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5"/>
    <w:qFormat/>
    <w:pPr>
      <w:ind w:firstLineChars="200" w:firstLine="420"/>
    </w:pPr>
  </w:style>
  <w:style w:type="paragraph" w:customStyle="1" w:styleId="a7">
    <w:name w:val="正文格式"/>
    <w:basedOn w:val="a"/>
    <w:qFormat/>
    <w:pPr>
      <w:spacing w:line="360" w:lineRule="auto"/>
      <w:ind w:firstLineChars="200" w:firstLine="200"/>
    </w:pPr>
    <w:rPr>
      <w:sz w:val="24"/>
    </w:rPr>
  </w:style>
  <w:style w:type="paragraph" w:styleId="a8">
    <w:name w:val="List Paragraph"/>
    <w:basedOn w:val="a"/>
    <w:uiPriority w:val="99"/>
    <w:unhideWhenUsed/>
    <w:rsid w:val="00F649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</cp:revision>
  <cp:lastPrinted>2022-01-26T06:32:00Z</cp:lastPrinted>
  <dcterms:created xsi:type="dcterms:W3CDTF">2021-08-11T03:40:00Z</dcterms:created>
  <dcterms:modified xsi:type="dcterms:W3CDTF">2022-09-19T01:04:00Z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DFD1271577C04E769DDF2FFEB3B0D4AE</vt:lpwstr>
  </property>
</Properties>
</file>